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65938" w14:textId="470805AE" w:rsidR="00F90E01" w:rsidRPr="008F33E9" w:rsidRDefault="00F90E01" w:rsidP="00E1288A">
      <w:pPr>
        <w:spacing w:after="120" w:line="240" w:lineRule="auto"/>
        <w:jc w:val="center"/>
        <w:rPr>
          <w:rFonts w:ascii="Verdana" w:hAnsi="Verdana"/>
          <w:sz w:val="18"/>
          <w:szCs w:val="18"/>
        </w:rPr>
      </w:pPr>
    </w:p>
    <w:p w14:paraId="4769B979" w14:textId="38EFA435" w:rsidR="00E1288A" w:rsidRPr="008F33E9" w:rsidRDefault="00E1288A" w:rsidP="00E1288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3306EDA6" w14:textId="219633CE" w:rsidR="00F224BC" w:rsidRDefault="00F224BC" w:rsidP="001330E1">
      <w:pPr>
        <w:pStyle w:val="Default"/>
        <w:rPr>
          <w:bCs/>
          <w:sz w:val="26"/>
          <w:szCs w:val="26"/>
        </w:rPr>
      </w:pPr>
    </w:p>
    <w:p w14:paraId="1A4E2048" w14:textId="77777777" w:rsidR="008B0992" w:rsidRPr="002713C1" w:rsidRDefault="008B0992" w:rsidP="001330E1">
      <w:pPr>
        <w:pStyle w:val="Default"/>
        <w:rPr>
          <w:bCs/>
          <w:sz w:val="26"/>
          <w:szCs w:val="26"/>
        </w:rPr>
      </w:pPr>
    </w:p>
    <w:p w14:paraId="1357C365" w14:textId="7CFAB49B" w:rsidR="001330E1" w:rsidRPr="001330E1" w:rsidRDefault="001330E1" w:rsidP="00F224BC">
      <w:pPr>
        <w:pStyle w:val="Default"/>
        <w:jc w:val="center"/>
        <w:rPr>
          <w:b/>
          <w:bCs/>
          <w:sz w:val="26"/>
          <w:szCs w:val="26"/>
        </w:rPr>
      </w:pPr>
      <w:r w:rsidRPr="001330E1">
        <w:rPr>
          <w:b/>
          <w:bCs/>
          <w:sz w:val="26"/>
          <w:szCs w:val="26"/>
        </w:rPr>
        <w:t>CRITERI PER L’ATTRIBUZIONE DEL CREDITO SCOLASTICO</w:t>
      </w:r>
      <w:r w:rsidR="001C1181">
        <w:rPr>
          <w:b/>
          <w:bCs/>
          <w:sz w:val="26"/>
          <w:szCs w:val="26"/>
        </w:rPr>
        <w:t xml:space="preserve"> </w:t>
      </w:r>
      <w:r w:rsidR="00EC194B">
        <w:rPr>
          <w:b/>
          <w:bCs/>
          <w:sz w:val="26"/>
          <w:szCs w:val="26"/>
        </w:rPr>
        <w:t>2022</w:t>
      </w:r>
    </w:p>
    <w:p w14:paraId="0C82F773" w14:textId="423937B5" w:rsidR="00F224BC" w:rsidRDefault="00F224BC" w:rsidP="00643166">
      <w:pPr>
        <w:pStyle w:val="Default"/>
        <w:jc w:val="both"/>
        <w:rPr>
          <w:sz w:val="22"/>
          <w:szCs w:val="22"/>
        </w:rPr>
      </w:pPr>
    </w:p>
    <w:p w14:paraId="70CA798A" w14:textId="5FF0D35B" w:rsidR="0099163E" w:rsidRDefault="0099163E" w:rsidP="003E733E">
      <w:pPr>
        <w:spacing w:after="16"/>
        <w:rPr>
          <w:rFonts w:ascii="Verdana" w:hAnsi="Verdana"/>
        </w:rPr>
      </w:pPr>
    </w:p>
    <w:p w14:paraId="0FADF228" w14:textId="77777777" w:rsidR="00953C9D" w:rsidRDefault="00953C9D" w:rsidP="003E733E">
      <w:pPr>
        <w:spacing w:after="16"/>
        <w:rPr>
          <w:rFonts w:ascii="Verdana" w:hAnsi="Verdana"/>
        </w:rPr>
      </w:pPr>
    </w:p>
    <w:p w14:paraId="2BDD450A" w14:textId="77777777" w:rsidR="00643166" w:rsidRPr="00643166" w:rsidRDefault="00643166" w:rsidP="008B0992">
      <w:pPr>
        <w:spacing w:after="0" w:line="360" w:lineRule="auto"/>
        <w:jc w:val="both"/>
        <w:rPr>
          <w:rFonts w:ascii="Verdana" w:hAnsi="Verdana"/>
          <w:b/>
        </w:rPr>
      </w:pPr>
      <w:r w:rsidRPr="00643166">
        <w:rPr>
          <w:rFonts w:ascii="Verdana" w:hAnsi="Verdana"/>
          <w:b/>
        </w:rPr>
        <w:t>Scelta del punteggio</w:t>
      </w:r>
      <w:r w:rsidRPr="00643166">
        <w:rPr>
          <w:rFonts w:ascii="Verdana" w:hAnsi="Verdana"/>
          <w:b/>
          <w:bCs/>
        </w:rPr>
        <w:t xml:space="preserve"> (per le classi III, IV e V)</w:t>
      </w:r>
    </w:p>
    <w:p w14:paraId="278843F8" w14:textId="77777777" w:rsidR="008B0992" w:rsidRPr="00EB53B5" w:rsidRDefault="008B0992" w:rsidP="008B0992">
      <w:pPr>
        <w:pStyle w:val="Paragrafoelenco"/>
        <w:spacing w:before="0" w:line="276" w:lineRule="auto"/>
        <w:ind w:left="0"/>
        <w:jc w:val="both"/>
        <w:rPr>
          <w:rFonts w:ascii="Verdana" w:hAnsi="Verdana"/>
          <w:b/>
        </w:rPr>
      </w:pPr>
      <w:r w:rsidRPr="00EB53B5">
        <w:rPr>
          <w:rFonts w:ascii="Verdana" w:hAnsi="Verdana"/>
        </w:rPr>
        <w:t>L’alunno ottiene il credito più alto, all’interno della fascia determinata dalla media dei voti</w:t>
      </w:r>
      <w:r w:rsidRPr="00EB53B5">
        <w:rPr>
          <w:rFonts w:ascii="Verdana" w:hAnsi="Verdana" w:cs="Arial"/>
        </w:rPr>
        <w:t xml:space="preserve">, in </w:t>
      </w:r>
      <w:r w:rsidRPr="00EB53B5">
        <w:rPr>
          <w:rFonts w:ascii="Verdana" w:hAnsi="Verdana" w:cs="Arial"/>
          <w:b/>
        </w:rPr>
        <w:t>presenza di almeno uno dei seguenti</w:t>
      </w:r>
      <w:r w:rsidRPr="00EB53B5">
        <w:rPr>
          <w:rFonts w:ascii="Verdana" w:hAnsi="Verdana"/>
          <w:b/>
        </w:rPr>
        <w:t xml:space="preserve"> criteri</w:t>
      </w:r>
      <w:r w:rsidRPr="00EB53B5">
        <w:rPr>
          <w:rFonts w:ascii="Verdana" w:hAnsi="Verdana"/>
        </w:rPr>
        <w:t>:</w:t>
      </w:r>
    </w:p>
    <w:p w14:paraId="31A44BF3" w14:textId="77777777" w:rsidR="008B0992" w:rsidRPr="00EB53B5" w:rsidRDefault="008B0992" w:rsidP="008B0992">
      <w:pPr>
        <w:pStyle w:val="Paragrafoelenco"/>
        <w:widowControl/>
        <w:numPr>
          <w:ilvl w:val="0"/>
          <w:numId w:val="13"/>
        </w:numPr>
        <w:autoSpaceDE/>
        <w:autoSpaceDN/>
        <w:spacing w:before="0" w:line="276" w:lineRule="auto"/>
        <w:ind w:right="0"/>
        <w:jc w:val="both"/>
        <w:rPr>
          <w:rFonts w:ascii="Verdana" w:hAnsi="Verdana"/>
        </w:rPr>
      </w:pPr>
      <w:r w:rsidRPr="00EB53B5">
        <w:rPr>
          <w:rFonts w:ascii="Verdana" w:hAnsi="Verdana"/>
        </w:rPr>
        <w:t>se la media è superiore o uguale allo 0.50, rispetto all’intero precedente;</w:t>
      </w:r>
    </w:p>
    <w:p w14:paraId="0350AB66" w14:textId="77777777" w:rsidR="008B0992" w:rsidRDefault="008B0992" w:rsidP="008B0992">
      <w:pPr>
        <w:pStyle w:val="Paragrafoelenco"/>
        <w:widowControl/>
        <w:numPr>
          <w:ilvl w:val="0"/>
          <w:numId w:val="13"/>
        </w:numPr>
        <w:autoSpaceDE/>
        <w:autoSpaceDN/>
        <w:spacing w:before="0" w:line="276" w:lineRule="auto"/>
        <w:ind w:right="0"/>
        <w:jc w:val="both"/>
        <w:rPr>
          <w:rFonts w:ascii="Verdana" w:hAnsi="Verdana"/>
        </w:rPr>
      </w:pPr>
      <w:r w:rsidRPr="00EB53B5">
        <w:rPr>
          <w:rFonts w:ascii="Verdana" w:hAnsi="Verdana"/>
        </w:rPr>
        <w:t>se la valutazione in IRC o nella Materia Alternativa è “ottimo”.</w:t>
      </w:r>
    </w:p>
    <w:p w14:paraId="48CC11B7" w14:textId="77777777" w:rsidR="008B0992" w:rsidRDefault="008B0992" w:rsidP="008B0992">
      <w:pPr>
        <w:pStyle w:val="Paragrafoelenco"/>
        <w:widowControl/>
        <w:numPr>
          <w:ilvl w:val="0"/>
          <w:numId w:val="13"/>
        </w:numPr>
        <w:autoSpaceDE/>
        <w:autoSpaceDN/>
        <w:spacing w:before="0" w:line="276" w:lineRule="auto"/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>se in possesso di uno dei seguenti elementi di positività:</w:t>
      </w:r>
    </w:p>
    <w:p w14:paraId="57D07305" w14:textId="77777777" w:rsidR="008B0992" w:rsidRPr="00EB53B5" w:rsidRDefault="008B0992" w:rsidP="008B0992">
      <w:pPr>
        <w:numPr>
          <w:ilvl w:val="0"/>
          <w:numId w:val="14"/>
        </w:numPr>
        <w:spacing w:after="0" w:line="276" w:lineRule="auto"/>
        <w:jc w:val="both"/>
        <w:rPr>
          <w:rFonts w:ascii="Verdana" w:hAnsi="Verdana"/>
        </w:rPr>
      </w:pPr>
      <w:r w:rsidRPr="00EB53B5">
        <w:rPr>
          <w:rFonts w:ascii="Verdana" w:hAnsi="Verdana"/>
        </w:rPr>
        <w:t>esperienze lavorative e professionali, attuate autonomamente</w:t>
      </w:r>
    </w:p>
    <w:p w14:paraId="72D979FA" w14:textId="77777777" w:rsidR="008B0992" w:rsidRDefault="008B0992" w:rsidP="008B0992">
      <w:pPr>
        <w:numPr>
          <w:ilvl w:val="0"/>
          <w:numId w:val="14"/>
        </w:numPr>
        <w:spacing w:after="0" w:line="276" w:lineRule="auto"/>
        <w:jc w:val="both"/>
        <w:rPr>
          <w:rFonts w:ascii="Verdana" w:hAnsi="Verdana"/>
        </w:rPr>
      </w:pPr>
      <w:r w:rsidRPr="00EB53B5">
        <w:rPr>
          <w:rFonts w:ascii="Verdana" w:hAnsi="Verdana"/>
        </w:rPr>
        <w:t>attività culturali (corsi di lingua straniera</w:t>
      </w:r>
      <w:r>
        <w:rPr>
          <w:rFonts w:ascii="Verdana" w:hAnsi="Verdana"/>
        </w:rPr>
        <w:t xml:space="preserve">, </w:t>
      </w:r>
      <w:r w:rsidRPr="00EB53B5">
        <w:rPr>
          <w:rFonts w:ascii="Verdana" w:hAnsi="Verdana"/>
        </w:rPr>
        <w:t>conservatori musicali)</w:t>
      </w:r>
    </w:p>
    <w:p w14:paraId="1C2972FE" w14:textId="21A72E8B" w:rsidR="008B0992" w:rsidRDefault="008B0992" w:rsidP="008B0992">
      <w:pPr>
        <w:numPr>
          <w:ilvl w:val="0"/>
          <w:numId w:val="14"/>
        </w:num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certificazioni linguistiche</w:t>
      </w:r>
    </w:p>
    <w:p w14:paraId="25B14937" w14:textId="67F03F64" w:rsidR="00DD0410" w:rsidRPr="00EB53B5" w:rsidRDefault="00DD0410" w:rsidP="008B0992">
      <w:pPr>
        <w:numPr>
          <w:ilvl w:val="0"/>
          <w:numId w:val="14"/>
        </w:num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partecipazione a significativi progetti di istituto</w:t>
      </w:r>
      <w:bookmarkStart w:id="0" w:name="_GoBack"/>
      <w:bookmarkEnd w:id="0"/>
    </w:p>
    <w:p w14:paraId="7D2D47D2" w14:textId="77777777" w:rsidR="008B0992" w:rsidRPr="00EB53B5" w:rsidRDefault="008B0992" w:rsidP="008B0992">
      <w:pPr>
        <w:numPr>
          <w:ilvl w:val="0"/>
          <w:numId w:val="14"/>
        </w:numPr>
        <w:spacing w:after="0" w:line="276" w:lineRule="auto"/>
        <w:jc w:val="both"/>
        <w:rPr>
          <w:rFonts w:ascii="Verdana" w:hAnsi="Verdana"/>
        </w:rPr>
      </w:pPr>
      <w:r w:rsidRPr="00EB53B5">
        <w:rPr>
          <w:rFonts w:ascii="Verdana" w:hAnsi="Verdana"/>
        </w:rPr>
        <w:t>attività di utilità sociale e umanitaria</w:t>
      </w:r>
    </w:p>
    <w:p w14:paraId="4D29436A" w14:textId="77777777" w:rsidR="008B0992" w:rsidRPr="00EB53B5" w:rsidRDefault="008B0992" w:rsidP="008B0992">
      <w:pPr>
        <w:numPr>
          <w:ilvl w:val="0"/>
          <w:numId w:val="14"/>
        </w:numPr>
        <w:spacing w:after="240" w:line="276" w:lineRule="auto"/>
        <w:jc w:val="both"/>
        <w:rPr>
          <w:rFonts w:ascii="Verdana" w:hAnsi="Verdana"/>
        </w:rPr>
      </w:pPr>
      <w:r w:rsidRPr="00EB53B5">
        <w:rPr>
          <w:rFonts w:ascii="Verdana" w:hAnsi="Verdana"/>
        </w:rPr>
        <w:t>attività sportiva (certificata da associazioni federali o enti di promozione sportiva)</w:t>
      </w:r>
    </w:p>
    <w:p w14:paraId="6430479B" w14:textId="5C7B4F82" w:rsidR="00EC194B" w:rsidRDefault="00643166" w:rsidP="00953C9D">
      <w:pPr>
        <w:pStyle w:val="Paragrafoelenco"/>
        <w:spacing w:before="0" w:line="276" w:lineRule="auto"/>
        <w:ind w:left="0" w:right="164"/>
        <w:jc w:val="both"/>
        <w:rPr>
          <w:rFonts w:ascii="Verdana" w:hAnsi="Verdana"/>
        </w:rPr>
      </w:pPr>
      <w:r w:rsidRPr="00643166">
        <w:rPr>
          <w:rFonts w:ascii="Verdana" w:hAnsi="Verdana"/>
        </w:rPr>
        <w:t xml:space="preserve">Nel caso un alunno venga ammesso alla classe successiva o agli Esami di Stato con aiuti del Consiglio di Classe, tali da comportare il </w:t>
      </w:r>
      <w:r w:rsidRPr="00643166">
        <w:rPr>
          <w:rFonts w:ascii="Verdana" w:hAnsi="Verdana"/>
          <w:u w:val="single"/>
        </w:rPr>
        <w:t>passaggio alla media dei voti di fascia superiore</w:t>
      </w:r>
      <w:r w:rsidRPr="00643166">
        <w:rPr>
          <w:rFonts w:ascii="Verdana" w:hAnsi="Verdana"/>
        </w:rPr>
        <w:t xml:space="preserve">, il credito viene automaticamente attribuito senza considerare i risultati professionali e </w:t>
      </w:r>
      <w:r w:rsidR="00FE3CF5">
        <w:rPr>
          <w:rFonts w:ascii="Verdana" w:hAnsi="Verdana"/>
        </w:rPr>
        <w:t>gli “elementi di positività</w:t>
      </w:r>
      <w:r w:rsidRPr="00643166">
        <w:rPr>
          <w:rFonts w:ascii="Verdana" w:hAnsi="Verdana"/>
        </w:rPr>
        <w:t>”, assegnando, quindi, il punteggio inferiore.</w:t>
      </w:r>
    </w:p>
    <w:p w14:paraId="59A7ACE5" w14:textId="77777777" w:rsidR="00EC194B" w:rsidRPr="00EC194B" w:rsidRDefault="00EC194B" w:rsidP="00EC194B">
      <w:pPr>
        <w:rPr>
          <w:lang w:eastAsia="it-IT" w:bidi="it-IT"/>
        </w:rPr>
      </w:pPr>
    </w:p>
    <w:p w14:paraId="7E5A0DE5" w14:textId="77777777" w:rsidR="00EC194B" w:rsidRPr="00EC194B" w:rsidRDefault="00EC194B" w:rsidP="00EC194B">
      <w:pPr>
        <w:rPr>
          <w:lang w:eastAsia="it-IT" w:bidi="it-IT"/>
        </w:rPr>
      </w:pPr>
    </w:p>
    <w:p w14:paraId="6246D18A" w14:textId="77777777" w:rsidR="00EC194B" w:rsidRPr="00EC194B" w:rsidRDefault="00EC194B" w:rsidP="00EC194B">
      <w:pPr>
        <w:rPr>
          <w:lang w:eastAsia="it-IT" w:bidi="it-IT"/>
        </w:rPr>
      </w:pPr>
    </w:p>
    <w:p w14:paraId="55EEB0FA" w14:textId="77777777" w:rsidR="00EC194B" w:rsidRPr="00EC194B" w:rsidRDefault="00EC194B" w:rsidP="00EC194B">
      <w:pPr>
        <w:rPr>
          <w:lang w:eastAsia="it-IT" w:bidi="it-IT"/>
        </w:rPr>
      </w:pPr>
    </w:p>
    <w:p w14:paraId="73B6CFCC" w14:textId="77777777" w:rsidR="00EC194B" w:rsidRPr="00EC194B" w:rsidRDefault="00EC194B" w:rsidP="00EC194B">
      <w:pPr>
        <w:rPr>
          <w:lang w:eastAsia="it-IT" w:bidi="it-IT"/>
        </w:rPr>
      </w:pPr>
    </w:p>
    <w:p w14:paraId="33678639" w14:textId="77777777" w:rsidR="00EC194B" w:rsidRPr="00EC194B" w:rsidRDefault="00EC194B" w:rsidP="00EC194B">
      <w:pPr>
        <w:rPr>
          <w:lang w:eastAsia="it-IT" w:bidi="it-IT"/>
        </w:rPr>
      </w:pPr>
    </w:p>
    <w:p w14:paraId="60BF1002" w14:textId="77777777" w:rsidR="00EC194B" w:rsidRPr="00EC194B" w:rsidRDefault="00EC194B" w:rsidP="00EC194B">
      <w:pPr>
        <w:rPr>
          <w:lang w:eastAsia="it-IT" w:bidi="it-IT"/>
        </w:rPr>
      </w:pPr>
    </w:p>
    <w:p w14:paraId="583E4063" w14:textId="77777777" w:rsidR="00EC194B" w:rsidRPr="00EC194B" w:rsidRDefault="00EC194B" w:rsidP="00EC194B">
      <w:pPr>
        <w:rPr>
          <w:lang w:eastAsia="it-IT" w:bidi="it-IT"/>
        </w:rPr>
      </w:pPr>
    </w:p>
    <w:p w14:paraId="1273740C" w14:textId="77777777" w:rsidR="00EC194B" w:rsidRPr="00EC194B" w:rsidRDefault="00EC194B" w:rsidP="00EC194B">
      <w:pPr>
        <w:rPr>
          <w:lang w:eastAsia="it-IT" w:bidi="it-IT"/>
        </w:rPr>
      </w:pPr>
    </w:p>
    <w:p w14:paraId="5ED3D50A" w14:textId="77777777" w:rsidR="00EC194B" w:rsidRPr="00EC194B" w:rsidRDefault="00EC194B" w:rsidP="00EC194B">
      <w:pPr>
        <w:rPr>
          <w:lang w:eastAsia="it-IT" w:bidi="it-IT"/>
        </w:rPr>
      </w:pPr>
    </w:p>
    <w:p w14:paraId="53CE0940" w14:textId="77777777" w:rsidR="00EC194B" w:rsidRPr="00EC194B" w:rsidRDefault="00EC194B" w:rsidP="00EC194B">
      <w:pPr>
        <w:rPr>
          <w:lang w:eastAsia="it-IT" w:bidi="it-IT"/>
        </w:rPr>
      </w:pPr>
    </w:p>
    <w:p w14:paraId="67676206" w14:textId="77777777" w:rsidR="00EC194B" w:rsidRPr="00EC194B" w:rsidRDefault="00EC194B" w:rsidP="00EC194B">
      <w:pPr>
        <w:rPr>
          <w:lang w:eastAsia="it-IT" w:bidi="it-IT"/>
        </w:rPr>
      </w:pPr>
    </w:p>
    <w:p w14:paraId="20C0C20D" w14:textId="77777777" w:rsidR="00EC194B" w:rsidRPr="00EC194B" w:rsidRDefault="00EC194B" w:rsidP="00EC194B">
      <w:pPr>
        <w:rPr>
          <w:lang w:eastAsia="it-IT" w:bidi="it-IT"/>
        </w:rPr>
      </w:pPr>
    </w:p>
    <w:p w14:paraId="64406C4C" w14:textId="77777777" w:rsidR="00EC194B" w:rsidRPr="00EC194B" w:rsidRDefault="00EC194B" w:rsidP="00EC194B">
      <w:pPr>
        <w:rPr>
          <w:lang w:eastAsia="it-IT" w:bidi="it-IT"/>
        </w:rPr>
      </w:pPr>
    </w:p>
    <w:p w14:paraId="6759364A" w14:textId="77777777" w:rsidR="00EC194B" w:rsidRPr="00EC194B" w:rsidRDefault="00EC194B" w:rsidP="00EC194B">
      <w:pPr>
        <w:rPr>
          <w:lang w:eastAsia="it-IT" w:bidi="it-IT"/>
        </w:rPr>
      </w:pPr>
    </w:p>
    <w:p w14:paraId="5182E5E8" w14:textId="77777777" w:rsidR="00EC194B" w:rsidRPr="00EC194B" w:rsidRDefault="00EC194B" w:rsidP="00EC194B">
      <w:pPr>
        <w:rPr>
          <w:lang w:eastAsia="it-IT" w:bidi="it-IT"/>
        </w:rPr>
      </w:pPr>
    </w:p>
    <w:p w14:paraId="01A6084B" w14:textId="6484B0E3" w:rsidR="008F33E9" w:rsidRPr="00EC194B" w:rsidRDefault="008F33E9" w:rsidP="00EC194B">
      <w:pPr>
        <w:rPr>
          <w:lang w:eastAsia="it-IT" w:bidi="it-IT"/>
        </w:rPr>
      </w:pPr>
    </w:p>
    <w:sectPr w:rsidR="008F33E9" w:rsidRPr="00EC194B" w:rsidSect="00953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D6C85" w14:textId="77777777" w:rsidR="00B96B53" w:rsidRDefault="00B96B53" w:rsidP="00E1288A">
      <w:pPr>
        <w:spacing w:after="0" w:line="240" w:lineRule="auto"/>
      </w:pPr>
      <w:r>
        <w:separator/>
      </w:r>
    </w:p>
  </w:endnote>
  <w:endnote w:type="continuationSeparator" w:id="0">
    <w:p w14:paraId="22DC474F" w14:textId="77777777" w:rsidR="00B96B53" w:rsidRDefault="00B96B53" w:rsidP="00E1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6FE85" w14:textId="77777777" w:rsidR="00EC194B" w:rsidRDefault="00EC19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182E3" w14:textId="1AAB5D91" w:rsidR="00E1288A" w:rsidRPr="00EC194B" w:rsidRDefault="00E1288A" w:rsidP="00EC194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C77C3" w14:textId="77777777" w:rsidR="00EC194B" w:rsidRDefault="00EC19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5B23A" w14:textId="77777777" w:rsidR="00B96B53" w:rsidRDefault="00B96B53" w:rsidP="00E1288A">
      <w:pPr>
        <w:spacing w:after="0" w:line="240" w:lineRule="auto"/>
      </w:pPr>
      <w:r>
        <w:separator/>
      </w:r>
    </w:p>
  </w:footnote>
  <w:footnote w:type="continuationSeparator" w:id="0">
    <w:p w14:paraId="58F1347D" w14:textId="77777777" w:rsidR="00B96B53" w:rsidRDefault="00B96B53" w:rsidP="00E12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E69AE" w14:textId="77777777" w:rsidR="00EC194B" w:rsidRDefault="00EC19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91F9D" w14:textId="77777777" w:rsidR="00EC194B" w:rsidRDefault="00EC194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D15CC" w14:textId="77777777" w:rsidR="00EC194B" w:rsidRDefault="00EC19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3528"/>
    <w:multiLevelType w:val="hybridMultilevel"/>
    <w:tmpl w:val="D6229792"/>
    <w:lvl w:ilvl="0" w:tplc="C8CE315A">
      <w:start w:val="1"/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1" w:tplc="34C4BD98">
      <w:start w:val="1"/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C1785"/>
    <w:multiLevelType w:val="multilevel"/>
    <w:tmpl w:val="AEB003D6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b w:val="0"/>
        <w:i w:val="0"/>
        <w:color w:val="auto"/>
        <w:spacing w:val="20"/>
        <w:position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06D3"/>
    <w:multiLevelType w:val="hybridMultilevel"/>
    <w:tmpl w:val="F0CC4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F5253"/>
    <w:multiLevelType w:val="multilevel"/>
    <w:tmpl w:val="5490B37E"/>
    <w:lvl w:ilvl="0">
      <w:start w:val="1"/>
      <w:numFmt w:val="bullet"/>
      <w:lvlText w:val="▪"/>
      <w:lvlJc w:val="left"/>
      <w:pPr>
        <w:tabs>
          <w:tab w:val="num" w:pos="680"/>
        </w:tabs>
        <w:ind w:left="68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C7433"/>
    <w:multiLevelType w:val="multilevel"/>
    <w:tmpl w:val="8CCAB42C"/>
    <w:lvl w:ilvl="0">
      <w:start w:val="1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16674"/>
    <w:multiLevelType w:val="hybridMultilevel"/>
    <w:tmpl w:val="909EA85A"/>
    <w:lvl w:ilvl="0" w:tplc="C8CE315A">
      <w:start w:val="1"/>
      <w:numFmt w:val="bullet"/>
      <w:lvlText w:val="▪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555E6"/>
    <w:multiLevelType w:val="hybridMultilevel"/>
    <w:tmpl w:val="51D25100"/>
    <w:lvl w:ilvl="0" w:tplc="BDEEE7E0">
      <w:start w:val="1"/>
      <w:numFmt w:val="decimal"/>
      <w:lvlText w:val="%1."/>
      <w:lvlJc w:val="left"/>
      <w:pPr>
        <w:ind w:left="7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6819A">
      <w:start w:val="1"/>
      <w:numFmt w:val="lowerLetter"/>
      <w:lvlText w:val="%2)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660A22">
      <w:start w:val="1"/>
      <w:numFmt w:val="lowerRoman"/>
      <w:lvlText w:val="%3"/>
      <w:lvlJc w:val="left"/>
      <w:pPr>
        <w:ind w:left="12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1A694A">
      <w:start w:val="1"/>
      <w:numFmt w:val="decimal"/>
      <w:lvlText w:val="%4"/>
      <w:lvlJc w:val="left"/>
      <w:pPr>
        <w:ind w:left="19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42808">
      <w:start w:val="1"/>
      <w:numFmt w:val="lowerLetter"/>
      <w:lvlText w:val="%5"/>
      <w:lvlJc w:val="left"/>
      <w:pPr>
        <w:ind w:left="27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DCB452">
      <w:start w:val="1"/>
      <w:numFmt w:val="lowerRoman"/>
      <w:lvlText w:val="%6"/>
      <w:lvlJc w:val="left"/>
      <w:pPr>
        <w:ind w:left="34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527E34">
      <w:start w:val="1"/>
      <w:numFmt w:val="decimal"/>
      <w:lvlText w:val="%7"/>
      <w:lvlJc w:val="left"/>
      <w:pPr>
        <w:ind w:left="41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644F70">
      <w:start w:val="1"/>
      <w:numFmt w:val="lowerLetter"/>
      <w:lvlText w:val="%8"/>
      <w:lvlJc w:val="left"/>
      <w:pPr>
        <w:ind w:left="48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96738C">
      <w:start w:val="1"/>
      <w:numFmt w:val="lowerRoman"/>
      <w:lvlText w:val="%9"/>
      <w:lvlJc w:val="left"/>
      <w:pPr>
        <w:ind w:left="55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3A1031"/>
    <w:multiLevelType w:val="multilevel"/>
    <w:tmpl w:val="DD7A4B28"/>
    <w:lvl w:ilvl="0">
      <w:start w:val="1"/>
      <w:numFmt w:val="bullet"/>
      <w:lvlText w:val="▪"/>
      <w:lvlJc w:val="left"/>
      <w:pPr>
        <w:tabs>
          <w:tab w:val="num" w:pos="680"/>
        </w:tabs>
        <w:ind w:left="68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B3955"/>
    <w:multiLevelType w:val="multilevel"/>
    <w:tmpl w:val="0510AE5C"/>
    <w:lvl w:ilvl="0">
      <w:start w:val="1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71AC2"/>
    <w:multiLevelType w:val="multilevel"/>
    <w:tmpl w:val="59C2E860"/>
    <w:lvl w:ilvl="0">
      <w:start w:val="1"/>
      <w:numFmt w:val="bullet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 w:val="0"/>
        <w:i w:val="0"/>
        <w:color w:val="auto"/>
        <w:spacing w:val="20"/>
        <w:position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C5CB1"/>
    <w:multiLevelType w:val="multilevel"/>
    <w:tmpl w:val="95B4AF2C"/>
    <w:lvl w:ilvl="0">
      <w:start w:val="1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32744"/>
    <w:multiLevelType w:val="multilevel"/>
    <w:tmpl w:val="0C4AF19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B22195"/>
    <w:multiLevelType w:val="multilevel"/>
    <w:tmpl w:val="19E6D00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40"/>
      </w:pPr>
      <w:rPr>
        <w:rFonts w:ascii="Verdana" w:hAnsi="Verdana" w:cs="Calibri" w:hint="default"/>
        <w:b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4045" w:hanging="231"/>
      </w:pPr>
      <w:rPr>
        <w:rFonts w:hint="default"/>
      </w:rPr>
    </w:lvl>
    <w:lvl w:ilvl="2">
      <w:numFmt w:val="bullet"/>
      <w:lvlText w:val="•"/>
      <w:lvlJc w:val="left"/>
      <w:pPr>
        <w:ind w:left="5016" w:hanging="231"/>
      </w:pPr>
      <w:rPr>
        <w:rFonts w:hint="default"/>
      </w:rPr>
    </w:lvl>
    <w:lvl w:ilvl="3">
      <w:numFmt w:val="bullet"/>
      <w:lvlText w:val="•"/>
      <w:lvlJc w:val="left"/>
      <w:pPr>
        <w:ind w:left="5986" w:hanging="231"/>
      </w:pPr>
      <w:rPr>
        <w:rFonts w:hint="default"/>
      </w:rPr>
    </w:lvl>
    <w:lvl w:ilvl="4">
      <w:numFmt w:val="bullet"/>
      <w:lvlText w:val="•"/>
      <w:lvlJc w:val="left"/>
      <w:pPr>
        <w:ind w:left="6957" w:hanging="231"/>
      </w:pPr>
      <w:rPr>
        <w:rFonts w:hint="default"/>
      </w:rPr>
    </w:lvl>
    <w:lvl w:ilvl="5">
      <w:numFmt w:val="bullet"/>
      <w:lvlText w:val="•"/>
      <w:lvlJc w:val="left"/>
      <w:pPr>
        <w:ind w:left="7928" w:hanging="231"/>
      </w:pPr>
      <w:rPr>
        <w:rFonts w:hint="default"/>
      </w:rPr>
    </w:lvl>
    <w:lvl w:ilvl="6">
      <w:numFmt w:val="bullet"/>
      <w:lvlText w:val="•"/>
      <w:lvlJc w:val="left"/>
      <w:pPr>
        <w:ind w:left="8898" w:hanging="231"/>
      </w:pPr>
      <w:rPr>
        <w:rFonts w:hint="default"/>
      </w:rPr>
    </w:lvl>
    <w:lvl w:ilvl="7">
      <w:numFmt w:val="bullet"/>
      <w:lvlText w:val="•"/>
      <w:lvlJc w:val="left"/>
      <w:pPr>
        <w:ind w:left="9869" w:hanging="231"/>
      </w:pPr>
      <w:rPr>
        <w:rFonts w:hint="default"/>
      </w:rPr>
    </w:lvl>
    <w:lvl w:ilvl="8">
      <w:numFmt w:val="bullet"/>
      <w:lvlText w:val="•"/>
      <w:lvlJc w:val="left"/>
      <w:pPr>
        <w:ind w:left="10840" w:hanging="231"/>
      </w:pPr>
      <w:rPr>
        <w:rFonts w:hint="default"/>
      </w:rPr>
    </w:lvl>
  </w:abstractNum>
  <w:abstractNum w:abstractNumId="13" w15:restartNumberingAfterBreak="0">
    <w:nsid w:val="79F87D89"/>
    <w:multiLevelType w:val="multilevel"/>
    <w:tmpl w:val="54BE88A0"/>
    <w:lvl w:ilvl="0">
      <w:start w:val="1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4"/>
  </w:num>
  <w:num w:numId="5">
    <w:abstractNumId w:val="10"/>
  </w:num>
  <w:num w:numId="6">
    <w:abstractNumId w:val="10"/>
    <w:lvlOverride w:ilvl="0">
      <w:lvl w:ilvl="0">
        <w:start w:val="1"/>
        <w:numFmt w:val="bullet"/>
        <w:lvlText w:val="▪"/>
        <w:lvlJc w:val="left"/>
        <w:pPr>
          <w:tabs>
            <w:tab w:val="num" w:pos="340"/>
          </w:tabs>
          <w:ind w:left="340" w:hanging="340"/>
        </w:pPr>
        <w:rPr>
          <w:rFonts w:ascii="Times New Roman" w:hAnsi="Times New Roman" w:cs="Times New Roman" w:hint="default"/>
          <w:b w:val="0"/>
          <w:i w:val="0"/>
          <w:sz w:val="22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  <w:num w:numId="12">
    <w:abstractNumId w:val="11"/>
  </w:num>
  <w:num w:numId="13">
    <w:abstractNumId w:val="9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35"/>
    <w:rsid w:val="001330E1"/>
    <w:rsid w:val="001C1181"/>
    <w:rsid w:val="002713C1"/>
    <w:rsid w:val="003E733E"/>
    <w:rsid w:val="00422459"/>
    <w:rsid w:val="00433005"/>
    <w:rsid w:val="00622768"/>
    <w:rsid w:val="00643166"/>
    <w:rsid w:val="00845D35"/>
    <w:rsid w:val="008B0992"/>
    <w:rsid w:val="008F33E9"/>
    <w:rsid w:val="00951CBE"/>
    <w:rsid w:val="00953C9D"/>
    <w:rsid w:val="00956737"/>
    <w:rsid w:val="0099163E"/>
    <w:rsid w:val="00AA36FA"/>
    <w:rsid w:val="00B84725"/>
    <w:rsid w:val="00B96B53"/>
    <w:rsid w:val="00BE0A57"/>
    <w:rsid w:val="00CA66C2"/>
    <w:rsid w:val="00D408BD"/>
    <w:rsid w:val="00DD0410"/>
    <w:rsid w:val="00E1288A"/>
    <w:rsid w:val="00EC194B"/>
    <w:rsid w:val="00EC79AB"/>
    <w:rsid w:val="00F224BC"/>
    <w:rsid w:val="00F90E01"/>
    <w:rsid w:val="00FE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A701"/>
  <w15:chartTrackingRefBased/>
  <w15:docId w15:val="{19172FDC-D27B-4ECF-8C4A-4E775F77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A66C2"/>
    <w:pPr>
      <w:widowControl w:val="0"/>
      <w:autoSpaceDE w:val="0"/>
      <w:autoSpaceDN w:val="0"/>
      <w:spacing w:before="35" w:after="0" w:line="240" w:lineRule="auto"/>
      <w:ind w:left="112"/>
      <w:outlineLvl w:val="0"/>
    </w:pPr>
    <w:rPr>
      <w:rFonts w:ascii="Calibri" w:eastAsia="Calibri" w:hAnsi="Calibri"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28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288A"/>
  </w:style>
  <w:style w:type="paragraph" w:styleId="Pidipagina">
    <w:name w:val="footer"/>
    <w:basedOn w:val="Normale"/>
    <w:link w:val="PidipaginaCarattere"/>
    <w:uiPriority w:val="99"/>
    <w:unhideWhenUsed/>
    <w:rsid w:val="00E128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288A"/>
  </w:style>
  <w:style w:type="character" w:styleId="Collegamentoipertestuale">
    <w:name w:val="Hyperlink"/>
    <w:uiPriority w:val="99"/>
    <w:unhideWhenUsed/>
    <w:rsid w:val="00E1288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A66C2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CA66C2"/>
    <w:pPr>
      <w:widowControl w:val="0"/>
      <w:autoSpaceDE w:val="0"/>
      <w:autoSpaceDN w:val="0"/>
      <w:spacing w:before="160" w:after="0" w:line="240" w:lineRule="auto"/>
      <w:ind w:left="112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66C2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34"/>
    <w:qFormat/>
    <w:rsid w:val="00CA66C2"/>
    <w:pPr>
      <w:widowControl w:val="0"/>
      <w:autoSpaceDE w:val="0"/>
      <w:autoSpaceDN w:val="0"/>
      <w:spacing w:before="160" w:after="0" w:line="240" w:lineRule="auto"/>
      <w:ind w:left="112" w:right="166"/>
    </w:pPr>
    <w:rPr>
      <w:rFonts w:ascii="Calibri" w:eastAsia="Calibri" w:hAnsi="Calibri" w:cs="Calibri"/>
      <w:lang w:eastAsia="it-IT" w:bidi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224B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224BC"/>
  </w:style>
  <w:style w:type="table" w:styleId="Grigliatabella">
    <w:name w:val="Table Grid"/>
    <w:basedOn w:val="Tabellanormale"/>
    <w:uiPriority w:val="59"/>
    <w:rsid w:val="00F22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24B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2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2459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99163E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Preside1</dc:creator>
  <cp:keywords/>
  <dc:description/>
  <cp:lastModifiedBy>dirigente</cp:lastModifiedBy>
  <cp:revision>4</cp:revision>
  <cp:lastPrinted>2019-05-06T18:06:00Z</cp:lastPrinted>
  <dcterms:created xsi:type="dcterms:W3CDTF">2022-05-13T13:19:00Z</dcterms:created>
  <dcterms:modified xsi:type="dcterms:W3CDTF">2022-05-13T14:55:00Z</dcterms:modified>
</cp:coreProperties>
</file>